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3D" w:rsidRDefault="009B773D"/>
    <w:p w:rsidR="009B773D" w:rsidRDefault="009B773D" w:rsidP="007507D2">
      <w:pPr>
        <w:rPr>
          <w:noProof/>
          <w:color w:val="000000" w:themeColor="text1"/>
        </w:rPr>
      </w:pPr>
      <w:r>
        <w:rPr>
          <w:noProof/>
        </w:rPr>
        <w:drawing>
          <wp:inline distT="0" distB="0" distL="0" distR="0">
            <wp:extent cx="988665" cy="371475"/>
            <wp:effectExtent l="19050" t="0" r="1935" b="0"/>
            <wp:docPr id="1" name="Picture 1" descr="C:\Documents and Settings\Jazzar\Desktop\Polio event 3-7 september 2015\logo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zzar\Desktop\Polio event 3-7 september 2015\logos\RotaryMBS_RGB.png"/>
                    <pic:cNvPicPr>
                      <a:picLocks noChangeAspect="1" noChangeArrowheads="1"/>
                    </pic:cNvPicPr>
                  </pic:nvPicPr>
                  <pic:blipFill>
                    <a:blip r:embed="rId4" cstate="print"/>
                    <a:srcRect/>
                    <a:stretch>
                      <a:fillRect/>
                    </a:stretch>
                  </pic:blipFill>
                  <pic:spPr bwMode="auto">
                    <a:xfrm>
                      <a:off x="0" y="0"/>
                      <a:ext cx="988665" cy="371475"/>
                    </a:xfrm>
                    <a:prstGeom prst="rect">
                      <a:avLst/>
                    </a:prstGeom>
                    <a:noFill/>
                    <a:ln w="9525">
                      <a:noFill/>
                      <a:miter lim="800000"/>
                      <a:headEnd/>
                      <a:tailEnd/>
                    </a:ln>
                  </pic:spPr>
                </pic:pic>
              </a:graphicData>
            </a:graphic>
          </wp:inline>
        </w:drawing>
      </w:r>
      <w:r>
        <w:rPr>
          <w:noProof/>
        </w:rPr>
        <w:t xml:space="preserve">  </w:t>
      </w:r>
      <w:r w:rsidR="00C84358">
        <w:rPr>
          <w:noProof/>
        </w:rPr>
        <w:drawing>
          <wp:inline distT="0" distB="0" distL="0" distR="0">
            <wp:extent cx="752475" cy="542542"/>
            <wp:effectExtent l="19050" t="0" r="9525" b="0"/>
            <wp:docPr id="6" name="Picture 1" descr="C:\Documents and Settings\Dr\Local Settings\Temp\Rar$DI01.203\T1516-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Local Settings\Temp\Rar$DI01.203\T1516-EN.eps"/>
                    <pic:cNvPicPr>
                      <a:picLocks noChangeAspect="1" noChangeArrowheads="1"/>
                    </pic:cNvPicPr>
                  </pic:nvPicPr>
                  <pic:blipFill>
                    <a:blip r:embed="rId5" cstate="print"/>
                    <a:srcRect/>
                    <a:stretch>
                      <a:fillRect/>
                    </a:stretch>
                  </pic:blipFill>
                  <pic:spPr bwMode="auto">
                    <a:xfrm>
                      <a:off x="0" y="0"/>
                      <a:ext cx="752475" cy="542542"/>
                    </a:xfrm>
                    <a:prstGeom prst="rect">
                      <a:avLst/>
                    </a:prstGeom>
                    <a:noFill/>
                    <a:ln w="9525">
                      <a:noFill/>
                      <a:miter lim="800000"/>
                      <a:headEnd/>
                      <a:tailEnd/>
                    </a:ln>
                  </pic:spPr>
                </pic:pic>
              </a:graphicData>
            </a:graphic>
          </wp:inline>
        </w:drawing>
      </w:r>
      <w:r w:rsidR="00FC3280">
        <w:rPr>
          <w:noProof/>
        </w:rPr>
        <w:t xml:space="preserve">                                                                   </w:t>
      </w:r>
      <w:r w:rsidRPr="009B773D">
        <w:rPr>
          <w:noProof/>
        </w:rPr>
        <w:drawing>
          <wp:inline distT="0" distB="0" distL="0" distR="0">
            <wp:extent cx="523875" cy="666119"/>
            <wp:effectExtent l="19050" t="0" r="9525" b="0"/>
            <wp:docPr id="3" name="Picture 2" descr="C:\Documents and Settings\Jazzar\Desktop\Polio event 3-7 september 2015\logos\logo polio 2015\EP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zzar\Desktop\Polio event 3-7 september 2015\logos\logo polio 2015\EPN_RGB.png"/>
                    <pic:cNvPicPr>
                      <a:picLocks noChangeAspect="1" noChangeArrowheads="1"/>
                    </pic:cNvPicPr>
                  </pic:nvPicPr>
                  <pic:blipFill>
                    <a:blip r:embed="rId6" cstate="print"/>
                    <a:srcRect/>
                    <a:stretch>
                      <a:fillRect/>
                    </a:stretch>
                  </pic:blipFill>
                  <pic:spPr bwMode="auto">
                    <a:xfrm>
                      <a:off x="0" y="0"/>
                      <a:ext cx="523875" cy="666119"/>
                    </a:xfrm>
                    <a:prstGeom prst="rect">
                      <a:avLst/>
                    </a:prstGeom>
                    <a:noFill/>
                    <a:ln w="9525">
                      <a:noFill/>
                      <a:miter lim="800000"/>
                      <a:headEnd/>
                      <a:tailEnd/>
                    </a:ln>
                  </pic:spPr>
                </pic:pic>
              </a:graphicData>
            </a:graphic>
          </wp:inline>
        </w:drawing>
      </w:r>
      <w:r>
        <w:rPr>
          <w:noProof/>
        </w:rPr>
        <w:drawing>
          <wp:inline distT="0" distB="0" distL="0" distR="0">
            <wp:extent cx="531847" cy="672582"/>
            <wp:effectExtent l="19050" t="0" r="1553" b="0"/>
            <wp:docPr id="4" name="Picture 3" descr="C:\Documents and Settings\Jazzar\Desktop\Polio event 3-7 september 2015\logos\endpolionow-a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zzar\Desktop\Polio event 3-7 september 2015\logos\endpolionow-ar-print.jpg"/>
                    <pic:cNvPicPr>
                      <a:picLocks noChangeAspect="1" noChangeArrowheads="1"/>
                    </pic:cNvPicPr>
                  </pic:nvPicPr>
                  <pic:blipFill>
                    <a:blip r:embed="rId7" cstate="print"/>
                    <a:srcRect/>
                    <a:stretch>
                      <a:fillRect/>
                    </a:stretch>
                  </pic:blipFill>
                  <pic:spPr bwMode="auto">
                    <a:xfrm>
                      <a:off x="0" y="0"/>
                      <a:ext cx="531847" cy="672582"/>
                    </a:xfrm>
                    <a:prstGeom prst="rect">
                      <a:avLst/>
                    </a:prstGeom>
                    <a:noFill/>
                    <a:ln w="9525">
                      <a:noFill/>
                      <a:miter lim="800000"/>
                      <a:headEnd/>
                      <a:tailEnd/>
                    </a:ln>
                  </pic:spPr>
                </pic:pic>
              </a:graphicData>
            </a:graphic>
          </wp:inline>
        </w:drawing>
      </w:r>
      <w:r>
        <w:rPr>
          <w:noProof/>
        </w:rPr>
        <w:t xml:space="preserve">                                                          </w:t>
      </w:r>
    </w:p>
    <w:p w:rsidR="00AB7182" w:rsidRPr="00FC3280" w:rsidRDefault="00AB7182" w:rsidP="00AB7182">
      <w:pPr>
        <w:spacing w:after="0" w:line="240" w:lineRule="auto"/>
        <w:rPr>
          <w:b/>
          <w:bCs/>
        </w:rPr>
      </w:pPr>
    </w:p>
    <w:p w:rsidR="00123391" w:rsidRDefault="00123391" w:rsidP="00F46426">
      <w:pPr>
        <w:spacing w:line="240" w:lineRule="auto"/>
      </w:pPr>
      <w:r>
        <w:t>Dear</w:t>
      </w:r>
    </w:p>
    <w:p w:rsidR="00F46426" w:rsidRPr="00F46426" w:rsidRDefault="00F46426" w:rsidP="00F46426">
      <w:pPr>
        <w:shd w:val="clear" w:color="auto" w:fill="FFFFFF"/>
        <w:spacing w:line="253" w:lineRule="atLeast"/>
        <w:jc w:val="both"/>
        <w:rPr>
          <w:rFonts w:ascii="Calibri" w:eastAsia="Times New Roman" w:hAnsi="Calibri" w:cs="Times New Roman"/>
          <w:color w:val="333333"/>
          <w:sz w:val="24"/>
          <w:szCs w:val="24"/>
        </w:rPr>
      </w:pPr>
      <w:r w:rsidRPr="00F46426">
        <w:rPr>
          <w:rFonts w:ascii="Calibri" w:eastAsia="Times New Roman" w:hAnsi="Calibri" w:cs="Times New Roman"/>
          <w:color w:val="333333"/>
        </w:rPr>
        <w:t>It is with great pleasure that we extend a special invitation to you to join us in welcoming the</w:t>
      </w:r>
      <w:r w:rsidRPr="00F46426">
        <w:rPr>
          <w:rFonts w:ascii="Calibri" w:eastAsia="Times New Roman" w:hAnsi="Calibri" w:cs="Times New Roman"/>
          <w:color w:val="333333"/>
          <w:szCs w:val="24"/>
        </w:rPr>
        <w:t> </w:t>
      </w:r>
      <w:r w:rsidRPr="00F46426">
        <w:rPr>
          <w:rFonts w:ascii="Calibri" w:eastAsia="Times New Roman" w:hAnsi="Calibri" w:cs="Times New Roman"/>
          <w:b/>
          <w:bCs/>
          <w:color w:val="333333"/>
        </w:rPr>
        <w:t>RI President Elect 2016-2017, John Germ and his wife Judith</w:t>
      </w:r>
      <w:r w:rsidRPr="00F46426">
        <w:rPr>
          <w:rFonts w:ascii="Calibri" w:eastAsia="Times New Roman" w:hAnsi="Calibri" w:cs="Times New Roman"/>
          <w:b/>
          <w:bCs/>
          <w:color w:val="333333"/>
          <w:szCs w:val="24"/>
        </w:rPr>
        <w:t> </w:t>
      </w:r>
      <w:r w:rsidRPr="00F46426">
        <w:rPr>
          <w:rFonts w:ascii="Calibri" w:eastAsia="Times New Roman" w:hAnsi="Calibri" w:cs="Times New Roman"/>
          <w:color w:val="333333"/>
        </w:rPr>
        <w:t>who will honor us with their visit to our Rotary District 2452 [9 countries] between the</w:t>
      </w:r>
      <w:r w:rsidRPr="00F46426">
        <w:rPr>
          <w:rFonts w:ascii="Calibri" w:eastAsia="Times New Roman" w:hAnsi="Calibri" w:cs="Times New Roman"/>
          <w:color w:val="333333"/>
          <w:szCs w:val="24"/>
        </w:rPr>
        <w:t> </w:t>
      </w:r>
      <w:r w:rsidRPr="00F46426">
        <w:rPr>
          <w:rFonts w:ascii="Calibri" w:eastAsia="Times New Roman" w:hAnsi="Calibri" w:cs="Times New Roman"/>
          <w:b/>
          <w:bCs/>
          <w:color w:val="333333"/>
        </w:rPr>
        <w:t>4th – 6</w:t>
      </w:r>
      <w:r w:rsidRPr="00F46426">
        <w:rPr>
          <w:rFonts w:ascii="Calibri" w:eastAsia="Times New Roman" w:hAnsi="Calibri" w:cs="Times New Roman"/>
          <w:b/>
          <w:bCs/>
          <w:color w:val="333333"/>
          <w:vertAlign w:val="superscript"/>
        </w:rPr>
        <w:t>th</w:t>
      </w:r>
      <w:r w:rsidRPr="00F46426">
        <w:rPr>
          <w:rFonts w:ascii="Calibri" w:eastAsia="Times New Roman" w:hAnsi="Calibri" w:cs="Times New Roman"/>
          <w:b/>
          <w:bCs/>
          <w:color w:val="333333"/>
          <w:szCs w:val="24"/>
        </w:rPr>
        <w:t> </w:t>
      </w:r>
      <w:r w:rsidRPr="00F46426">
        <w:rPr>
          <w:rFonts w:ascii="Calibri" w:eastAsia="Times New Roman" w:hAnsi="Calibri" w:cs="Times New Roman"/>
          <w:b/>
          <w:bCs/>
          <w:color w:val="333333"/>
        </w:rPr>
        <w:t>of September, 2015</w:t>
      </w:r>
      <w:r w:rsidRPr="00F46426">
        <w:rPr>
          <w:rFonts w:ascii="Calibri" w:eastAsia="Times New Roman" w:hAnsi="Calibri" w:cs="Times New Roman"/>
          <w:b/>
          <w:bCs/>
          <w:color w:val="333333"/>
          <w:szCs w:val="24"/>
        </w:rPr>
        <w:t> </w:t>
      </w:r>
      <w:r w:rsidRPr="00F46426">
        <w:rPr>
          <w:rFonts w:ascii="Calibri" w:eastAsia="Times New Roman" w:hAnsi="Calibri" w:cs="Times New Roman"/>
          <w:color w:val="333333"/>
        </w:rPr>
        <w:t>to celebrate</w:t>
      </w:r>
      <w:r w:rsidRPr="00F46426">
        <w:rPr>
          <w:rFonts w:ascii="Calibri" w:eastAsia="Times New Roman" w:hAnsi="Calibri" w:cs="Times New Roman"/>
          <w:color w:val="333333"/>
          <w:szCs w:val="24"/>
        </w:rPr>
        <w:t> </w:t>
      </w:r>
      <w:r w:rsidRPr="00F46426">
        <w:rPr>
          <w:rFonts w:ascii="Calibri" w:eastAsia="Times New Roman" w:hAnsi="Calibri" w:cs="Times New Roman"/>
          <w:b/>
          <w:bCs/>
          <w:color w:val="333333"/>
        </w:rPr>
        <w:t>Rotary's 30th Anniversary of Polio Plus</w:t>
      </w:r>
      <w:r w:rsidRPr="00F46426">
        <w:rPr>
          <w:rFonts w:ascii="Calibri" w:eastAsia="Times New Roman" w:hAnsi="Calibri" w:cs="Times New Roman"/>
          <w:color w:val="333333"/>
          <w:szCs w:val="24"/>
        </w:rPr>
        <w:t> </w:t>
      </w:r>
      <w:r w:rsidRPr="00F46426">
        <w:rPr>
          <w:rFonts w:ascii="Calibri" w:eastAsia="Times New Roman" w:hAnsi="Calibri" w:cs="Times New Roman"/>
          <w:color w:val="333333"/>
        </w:rPr>
        <w:t>in Beirut, Lebanon.</w:t>
      </w:r>
    </w:p>
    <w:p w:rsidR="00F46426" w:rsidRPr="00F46426" w:rsidRDefault="00F46426" w:rsidP="00F46426">
      <w:pPr>
        <w:shd w:val="clear" w:color="auto" w:fill="FFFFFF"/>
        <w:spacing w:line="253" w:lineRule="atLeast"/>
        <w:jc w:val="both"/>
        <w:rPr>
          <w:rFonts w:ascii="Calibri" w:eastAsia="Times New Roman" w:hAnsi="Calibri" w:cs="Times New Roman"/>
          <w:color w:val="333333"/>
          <w:sz w:val="24"/>
          <w:szCs w:val="24"/>
        </w:rPr>
      </w:pPr>
      <w:r w:rsidRPr="00F46426">
        <w:rPr>
          <w:rFonts w:ascii="Calibri" w:eastAsia="Times New Roman" w:hAnsi="Calibri" w:cs="Times New Roman"/>
          <w:color w:val="333333"/>
        </w:rPr>
        <w:t>Besides the</w:t>
      </w:r>
      <w:r w:rsidRPr="00F46426">
        <w:rPr>
          <w:rFonts w:ascii="Calibri" w:eastAsia="Times New Roman" w:hAnsi="Calibri" w:cs="Times New Roman"/>
          <w:color w:val="333333"/>
          <w:szCs w:val="24"/>
        </w:rPr>
        <w:t> </w:t>
      </w:r>
      <w:r w:rsidRPr="00F46426">
        <w:rPr>
          <w:rFonts w:ascii="Calibri" w:eastAsia="Times New Roman" w:hAnsi="Calibri" w:cs="Times New Roman"/>
          <w:b/>
          <w:bCs/>
          <w:i/>
          <w:iCs/>
          <w:color w:val="333333"/>
        </w:rPr>
        <w:t>First District 2452 Polio Seminar</w:t>
      </w:r>
      <w:r w:rsidRPr="00F46426">
        <w:rPr>
          <w:rFonts w:ascii="Calibri" w:eastAsia="Times New Roman" w:hAnsi="Calibri" w:cs="Times New Roman"/>
          <w:b/>
          <w:bCs/>
          <w:i/>
          <w:iCs/>
          <w:color w:val="333333"/>
          <w:szCs w:val="24"/>
        </w:rPr>
        <w:t> </w:t>
      </w:r>
      <w:r w:rsidRPr="00F46426">
        <w:rPr>
          <w:rFonts w:ascii="Calibri" w:eastAsia="Times New Roman" w:hAnsi="Calibri" w:cs="Times New Roman"/>
          <w:color w:val="333333"/>
        </w:rPr>
        <w:t>which will be held on Sunday, the 6</w:t>
      </w:r>
      <w:r w:rsidRPr="00F46426">
        <w:rPr>
          <w:rFonts w:ascii="Calibri" w:eastAsia="Times New Roman" w:hAnsi="Calibri" w:cs="Times New Roman"/>
          <w:color w:val="333333"/>
          <w:vertAlign w:val="superscript"/>
        </w:rPr>
        <w:t>th</w:t>
      </w:r>
      <w:r w:rsidRPr="00F46426">
        <w:rPr>
          <w:rFonts w:ascii="Calibri" w:eastAsia="Times New Roman" w:hAnsi="Calibri" w:cs="Times New Roman"/>
          <w:color w:val="333333"/>
          <w:szCs w:val="24"/>
        </w:rPr>
        <w:t> </w:t>
      </w:r>
      <w:r w:rsidRPr="00F46426">
        <w:rPr>
          <w:rFonts w:ascii="Calibri" w:eastAsia="Times New Roman" w:hAnsi="Calibri" w:cs="Times New Roman"/>
          <w:color w:val="333333"/>
        </w:rPr>
        <w:t>of September, you will have the chance to meet with District 2452</w:t>
      </w:r>
      <w:r w:rsidRPr="00F46426">
        <w:rPr>
          <w:rFonts w:ascii="Calibri" w:eastAsia="Times New Roman" w:hAnsi="Calibri" w:cs="Times New Roman"/>
          <w:color w:val="333333"/>
          <w:szCs w:val="24"/>
        </w:rPr>
        <w:t> </w:t>
      </w:r>
      <w:r w:rsidRPr="00F46426">
        <w:rPr>
          <w:rFonts w:ascii="Calibri" w:eastAsia="Times New Roman" w:hAnsi="Calibri" w:cs="Times New Roman"/>
          <w:b/>
          <w:bCs/>
          <w:color w:val="333333"/>
        </w:rPr>
        <w:t>Youth and the Rotary family at large</w:t>
      </w:r>
      <w:r w:rsidRPr="00F46426">
        <w:rPr>
          <w:rFonts w:ascii="Calibri" w:eastAsia="Times New Roman" w:hAnsi="Calibri" w:cs="Times New Roman"/>
          <w:b/>
          <w:bCs/>
          <w:i/>
          <w:iCs/>
          <w:color w:val="333333"/>
          <w:szCs w:val="24"/>
        </w:rPr>
        <w:t> </w:t>
      </w:r>
      <w:r w:rsidRPr="00F46426">
        <w:rPr>
          <w:rFonts w:ascii="Calibri" w:eastAsia="Times New Roman" w:hAnsi="Calibri" w:cs="Times New Roman"/>
          <w:color w:val="333333"/>
        </w:rPr>
        <w:t>during an amazing lunch event on Saturday, the 5</w:t>
      </w:r>
      <w:r w:rsidRPr="00F46426">
        <w:rPr>
          <w:rFonts w:ascii="Calibri" w:eastAsia="Times New Roman" w:hAnsi="Calibri" w:cs="Times New Roman"/>
          <w:color w:val="333333"/>
          <w:vertAlign w:val="superscript"/>
        </w:rPr>
        <w:t>th</w:t>
      </w:r>
      <w:r w:rsidRPr="00F46426">
        <w:rPr>
          <w:rFonts w:ascii="Calibri" w:eastAsia="Times New Roman" w:hAnsi="Calibri" w:cs="Times New Roman"/>
          <w:color w:val="333333"/>
          <w:szCs w:val="24"/>
        </w:rPr>
        <w:t> </w:t>
      </w:r>
      <w:r w:rsidRPr="00F46426">
        <w:rPr>
          <w:rFonts w:ascii="Calibri" w:eastAsia="Times New Roman" w:hAnsi="Calibri" w:cs="Times New Roman"/>
          <w:color w:val="333333"/>
        </w:rPr>
        <w:t>of September. Our celebrations will be concluded with a</w:t>
      </w:r>
      <w:r w:rsidRPr="00F46426">
        <w:rPr>
          <w:rFonts w:ascii="Calibri" w:eastAsia="Times New Roman" w:hAnsi="Calibri" w:cs="Times New Roman"/>
          <w:b/>
          <w:bCs/>
          <w:i/>
          <w:iCs/>
          <w:color w:val="333333"/>
          <w:szCs w:val="24"/>
        </w:rPr>
        <w:t> </w:t>
      </w:r>
      <w:r w:rsidRPr="00F46426">
        <w:rPr>
          <w:rFonts w:ascii="Calibri" w:eastAsia="Times New Roman" w:hAnsi="Calibri" w:cs="Times New Roman"/>
          <w:b/>
          <w:bCs/>
          <w:i/>
          <w:iCs/>
          <w:color w:val="333333"/>
        </w:rPr>
        <w:t>Gala Fundraising Dinner</w:t>
      </w:r>
      <w:r w:rsidRPr="00F46426">
        <w:rPr>
          <w:rFonts w:ascii="Calibri" w:eastAsia="Times New Roman" w:hAnsi="Calibri" w:cs="Times New Roman"/>
          <w:b/>
          <w:bCs/>
          <w:i/>
          <w:iCs/>
          <w:color w:val="333333"/>
          <w:szCs w:val="24"/>
        </w:rPr>
        <w:t> </w:t>
      </w:r>
      <w:r w:rsidRPr="00F46426">
        <w:rPr>
          <w:rFonts w:ascii="Calibri" w:eastAsia="Times New Roman" w:hAnsi="Calibri" w:cs="Times New Roman"/>
          <w:color w:val="333333"/>
        </w:rPr>
        <w:t>on Sunday, the 6</w:t>
      </w:r>
      <w:r w:rsidRPr="00F46426">
        <w:rPr>
          <w:rFonts w:ascii="Calibri" w:eastAsia="Times New Roman" w:hAnsi="Calibri" w:cs="Times New Roman"/>
          <w:color w:val="333333"/>
          <w:vertAlign w:val="superscript"/>
        </w:rPr>
        <w:t>th</w:t>
      </w:r>
      <w:r w:rsidRPr="00F46426">
        <w:rPr>
          <w:rFonts w:ascii="Calibri" w:eastAsia="Times New Roman" w:hAnsi="Calibri" w:cs="Times New Roman"/>
          <w:color w:val="333333"/>
          <w:szCs w:val="24"/>
        </w:rPr>
        <w:t> </w:t>
      </w:r>
      <w:r w:rsidRPr="00F46426">
        <w:rPr>
          <w:rFonts w:ascii="Calibri" w:eastAsia="Times New Roman" w:hAnsi="Calibri" w:cs="Times New Roman"/>
          <w:color w:val="333333"/>
        </w:rPr>
        <w:t>of September at “Casino du Liban”.</w:t>
      </w:r>
    </w:p>
    <w:p w:rsidR="00F46426" w:rsidRPr="00F46426" w:rsidRDefault="00F46426" w:rsidP="00F46426">
      <w:pPr>
        <w:shd w:val="clear" w:color="auto" w:fill="FFFFFF"/>
        <w:spacing w:line="253" w:lineRule="atLeast"/>
        <w:jc w:val="both"/>
        <w:rPr>
          <w:rFonts w:ascii="Calibri" w:eastAsia="Times New Roman" w:hAnsi="Calibri" w:cs="Times New Roman"/>
          <w:color w:val="333333"/>
          <w:sz w:val="24"/>
          <w:szCs w:val="24"/>
        </w:rPr>
      </w:pPr>
      <w:r w:rsidRPr="00F46426">
        <w:rPr>
          <w:rFonts w:ascii="Calibri" w:eastAsia="Times New Roman" w:hAnsi="Calibri" w:cs="Times New Roman"/>
          <w:color w:val="333333"/>
        </w:rPr>
        <w:t xml:space="preserve">At the Polio District 2452 Seminar, participants will listen to experienced and prominent speakers from Global Polio Eradication Initiative Partners where discussions on different relevant subjects on polio will take place including the opportunity to ask questions. During the seminar a “Declaration on Polio” will be signed by District 2452 and other partners. The Polio District seminar will be trilingual – Arabic, English and French with instant translation and will be held at “Hilton </w:t>
      </w:r>
      <w:proofErr w:type="spellStart"/>
      <w:r w:rsidRPr="00F46426">
        <w:rPr>
          <w:rFonts w:ascii="Calibri" w:eastAsia="Times New Roman" w:hAnsi="Calibri" w:cs="Times New Roman"/>
          <w:color w:val="333333"/>
        </w:rPr>
        <w:t>Habtoor</w:t>
      </w:r>
      <w:proofErr w:type="spellEnd"/>
      <w:r w:rsidRPr="00F46426">
        <w:rPr>
          <w:rFonts w:ascii="Calibri" w:eastAsia="Times New Roman" w:hAnsi="Calibri" w:cs="Times New Roman"/>
          <w:color w:val="333333"/>
        </w:rPr>
        <w:t xml:space="preserve"> Grand hotel” in Beirut.</w:t>
      </w:r>
    </w:p>
    <w:p w:rsidR="00F46426" w:rsidRPr="00F46426" w:rsidRDefault="00F46426" w:rsidP="00F46426">
      <w:pPr>
        <w:shd w:val="clear" w:color="auto" w:fill="FFFFFF"/>
        <w:spacing w:line="253" w:lineRule="atLeast"/>
        <w:jc w:val="both"/>
        <w:rPr>
          <w:rFonts w:ascii="Calibri" w:eastAsia="Times New Roman" w:hAnsi="Calibri" w:cs="Times New Roman"/>
          <w:color w:val="333333"/>
          <w:sz w:val="24"/>
          <w:szCs w:val="24"/>
        </w:rPr>
      </w:pPr>
      <w:r w:rsidRPr="00F46426">
        <w:rPr>
          <w:rFonts w:ascii="Calibri" w:eastAsia="Times New Roman" w:hAnsi="Calibri" w:cs="Times New Roman"/>
          <w:color w:val="333333"/>
        </w:rPr>
        <w:t>Besides the Rotary fellowship, there will be lots of opportunities for you to interact with Rotarians and senior leaders from different countries during the different activities. A copy of the tentative program and the registration form is included for your kind attention.</w:t>
      </w:r>
    </w:p>
    <w:p w:rsidR="00F46426" w:rsidRPr="00F46426" w:rsidRDefault="00F46426" w:rsidP="00F46426">
      <w:pPr>
        <w:shd w:val="clear" w:color="auto" w:fill="FFFFFF"/>
        <w:spacing w:line="253" w:lineRule="atLeast"/>
        <w:rPr>
          <w:rFonts w:ascii="Calibri" w:eastAsia="Times New Roman" w:hAnsi="Calibri" w:cs="Times New Roman"/>
          <w:color w:val="333333"/>
          <w:sz w:val="24"/>
          <w:szCs w:val="24"/>
        </w:rPr>
      </w:pPr>
      <w:r w:rsidRPr="00F46426">
        <w:rPr>
          <w:rFonts w:ascii="Calibri" w:eastAsia="Times New Roman" w:hAnsi="Calibri" w:cs="Times New Roman"/>
          <w:b/>
          <w:bCs/>
          <w:color w:val="333333"/>
        </w:rPr>
        <w:t>Please note that all proceedings from this historical program will go directly to the End Polio Now Fund.</w:t>
      </w:r>
    </w:p>
    <w:p w:rsidR="00F46426" w:rsidRPr="00F46426" w:rsidRDefault="00F46426" w:rsidP="00F46426">
      <w:pPr>
        <w:shd w:val="clear" w:color="auto" w:fill="FFFFFF"/>
        <w:spacing w:line="253" w:lineRule="atLeast"/>
        <w:rPr>
          <w:rFonts w:ascii="Calibri" w:eastAsia="Times New Roman" w:hAnsi="Calibri" w:cs="Times New Roman"/>
          <w:color w:val="333333"/>
          <w:sz w:val="24"/>
          <w:szCs w:val="24"/>
        </w:rPr>
      </w:pPr>
      <w:r w:rsidRPr="00F46426">
        <w:rPr>
          <w:rFonts w:ascii="Calibri" w:eastAsia="Times New Roman" w:hAnsi="Calibri" w:cs="Times New Roman"/>
          <w:color w:val="333333"/>
        </w:rPr>
        <w:t>We, the Rotarians of District 2452 are all eager to see you in magical Beirut in a couple of months.</w:t>
      </w:r>
    </w:p>
    <w:p w:rsidR="00F46426" w:rsidRPr="00F46426" w:rsidRDefault="00F46426" w:rsidP="00F46426">
      <w:pPr>
        <w:shd w:val="clear" w:color="auto" w:fill="FFFFFF"/>
        <w:spacing w:line="240" w:lineRule="auto"/>
        <w:jc w:val="center"/>
        <w:rPr>
          <w:rFonts w:ascii="Calibri" w:eastAsia="Times New Roman" w:hAnsi="Calibri" w:cs="Times New Roman"/>
          <w:color w:val="333333"/>
        </w:rPr>
      </w:pPr>
      <w:r w:rsidRPr="00F46426">
        <w:rPr>
          <w:rFonts w:ascii="Calibri" w:eastAsia="Times New Roman" w:hAnsi="Calibri" w:cs="Times New Roman"/>
          <w:b/>
          <w:bCs/>
          <w:color w:val="333333"/>
          <w:sz w:val="20"/>
          <w:szCs w:val="20"/>
        </w:rPr>
        <w:t>Yours in Rotary</w:t>
      </w:r>
    </w:p>
    <w:p w:rsidR="00691AAA" w:rsidRPr="00801A12" w:rsidRDefault="00F23F39" w:rsidP="00F23F39">
      <w:pPr>
        <w:rPr>
          <w:b/>
          <w:bCs/>
        </w:rPr>
      </w:pPr>
      <w:r>
        <w:rPr>
          <w:b/>
          <w:bCs/>
          <w:noProof/>
        </w:rPr>
        <w:drawing>
          <wp:inline distT="0" distB="0" distL="0" distR="0">
            <wp:extent cx="1225550" cy="516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8905" cy="526093"/>
                    </a:xfrm>
                    <a:prstGeom prst="rect">
                      <a:avLst/>
                    </a:prstGeom>
                  </pic:spPr>
                </pic:pic>
              </a:graphicData>
            </a:graphic>
          </wp:inline>
        </w:drawing>
      </w:r>
      <w:r w:rsidR="002B0854">
        <w:rPr>
          <w:b/>
          <w:bCs/>
          <w:noProof/>
        </w:rPr>
        <w:t xml:space="preserve">                                                                                     </w:t>
      </w:r>
      <w:r w:rsidR="002B0854">
        <w:rPr>
          <w:b/>
          <w:bCs/>
          <w:noProof/>
        </w:rPr>
        <w:drawing>
          <wp:inline distT="0" distB="0" distL="0" distR="0">
            <wp:extent cx="1003300" cy="5186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iche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2350" cy="544051"/>
                    </a:xfrm>
                    <a:prstGeom prst="rect">
                      <a:avLst/>
                    </a:prstGeom>
                  </pic:spPr>
                </pic:pic>
              </a:graphicData>
            </a:graphic>
          </wp:inline>
        </w:drawing>
      </w:r>
    </w:p>
    <w:p w:rsidR="00E52AEA" w:rsidRDefault="00691AAA" w:rsidP="00691AAA">
      <w:pPr>
        <w:pStyle w:val="NoSpacing"/>
      </w:pPr>
      <w:r>
        <w:rPr>
          <w:b/>
          <w:bCs/>
        </w:rPr>
        <w:t>Mustafa Nasereddin</w:t>
      </w:r>
      <w:r w:rsidR="009F18E9" w:rsidRPr="00C84358">
        <w:rPr>
          <w:b/>
          <w:bCs/>
        </w:rPr>
        <w:t xml:space="preserve">                                                                                    Michel P. Jazzar</w:t>
      </w:r>
      <w:r w:rsidR="009B773D">
        <w:t xml:space="preserve">                         </w:t>
      </w:r>
      <w:r w:rsidR="009F18E9">
        <w:t>District 2452 Governor</w:t>
      </w:r>
      <w:r w:rsidR="009B773D">
        <w:t xml:space="preserve"> | 201</w:t>
      </w:r>
      <w:r w:rsidR="009F18E9">
        <w:t>5</w:t>
      </w:r>
      <w:r w:rsidR="009B773D">
        <w:t>-16 |</w:t>
      </w:r>
      <w:r w:rsidR="00587C34">
        <w:t xml:space="preserve">                                                            D.2452 Polio SC Chair | 2015-16 |                                                                                                 Honorary </w:t>
      </w:r>
      <w:r>
        <w:t>chairman Organizing</w:t>
      </w:r>
      <w:r w:rsidR="00587C34">
        <w:t xml:space="preserve"> </w:t>
      </w:r>
      <w:r w:rsidR="00117A69">
        <w:t xml:space="preserve">Team          </w:t>
      </w:r>
      <w:r w:rsidR="007843EC">
        <w:t xml:space="preserve">                                              </w:t>
      </w:r>
      <w:r w:rsidR="009F18E9">
        <w:t xml:space="preserve">Chairman Organizing </w:t>
      </w:r>
      <w:r w:rsidR="00117A69">
        <w:t xml:space="preserve">Team </w:t>
      </w:r>
    </w:p>
    <w:p w:rsidR="00E52AEA" w:rsidRDefault="0026657F" w:rsidP="004F1F4A">
      <w:pPr>
        <w:pStyle w:val="NoSpacing"/>
      </w:pPr>
      <w:r>
        <w:t xml:space="preserve">                                                                                                                             </w:t>
      </w:r>
    </w:p>
    <w:sectPr w:rsidR="00E52AEA" w:rsidSect="00026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773D"/>
    <w:rsid w:val="00013E52"/>
    <w:rsid w:val="00026CB6"/>
    <w:rsid w:val="00087815"/>
    <w:rsid w:val="00117A69"/>
    <w:rsid w:val="00123391"/>
    <w:rsid w:val="0026657F"/>
    <w:rsid w:val="002B0854"/>
    <w:rsid w:val="004F1F4A"/>
    <w:rsid w:val="004F5126"/>
    <w:rsid w:val="00587C34"/>
    <w:rsid w:val="005E20B1"/>
    <w:rsid w:val="0061534D"/>
    <w:rsid w:val="00636719"/>
    <w:rsid w:val="00691AAA"/>
    <w:rsid w:val="007507D2"/>
    <w:rsid w:val="00770F9B"/>
    <w:rsid w:val="007843EC"/>
    <w:rsid w:val="00801A12"/>
    <w:rsid w:val="00967402"/>
    <w:rsid w:val="009B2495"/>
    <w:rsid w:val="009B773D"/>
    <w:rsid w:val="009F18E9"/>
    <w:rsid w:val="00AB7182"/>
    <w:rsid w:val="00B13267"/>
    <w:rsid w:val="00B21580"/>
    <w:rsid w:val="00B75D37"/>
    <w:rsid w:val="00B8220C"/>
    <w:rsid w:val="00C13FF0"/>
    <w:rsid w:val="00C84358"/>
    <w:rsid w:val="00DA2E66"/>
    <w:rsid w:val="00E52AEA"/>
    <w:rsid w:val="00EA45A6"/>
    <w:rsid w:val="00F23F39"/>
    <w:rsid w:val="00F46426"/>
    <w:rsid w:val="00FC32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3D"/>
    <w:rPr>
      <w:rFonts w:ascii="Tahoma" w:hAnsi="Tahoma" w:cs="Tahoma"/>
      <w:sz w:val="16"/>
      <w:szCs w:val="16"/>
    </w:rPr>
  </w:style>
  <w:style w:type="paragraph" w:styleId="NoSpacing">
    <w:name w:val="No Spacing"/>
    <w:uiPriority w:val="1"/>
    <w:qFormat/>
    <w:rsid w:val="00E52AEA"/>
    <w:pPr>
      <w:spacing w:after="0" w:line="240" w:lineRule="auto"/>
    </w:pPr>
  </w:style>
  <w:style w:type="character" w:styleId="Hyperlink">
    <w:name w:val="Hyperlink"/>
    <w:basedOn w:val="DefaultParagraphFont"/>
    <w:uiPriority w:val="99"/>
    <w:unhideWhenUsed/>
    <w:rsid w:val="00117A69"/>
    <w:rPr>
      <w:color w:val="0000FF" w:themeColor="hyperlink"/>
      <w:u w:val="single"/>
    </w:rPr>
  </w:style>
  <w:style w:type="character" w:customStyle="1" w:styleId="apple-converted-space">
    <w:name w:val="apple-converted-space"/>
    <w:basedOn w:val="DefaultParagraphFont"/>
    <w:rsid w:val="00F46426"/>
  </w:style>
</w:styles>
</file>

<file path=word/webSettings.xml><?xml version="1.0" encoding="utf-8"?>
<w:webSettings xmlns:r="http://schemas.openxmlformats.org/officeDocument/2006/relationships" xmlns:w="http://schemas.openxmlformats.org/wordprocessingml/2006/main">
  <w:divs>
    <w:div w:id="18532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Jazzar</cp:lastModifiedBy>
  <cp:revision>9</cp:revision>
  <dcterms:created xsi:type="dcterms:W3CDTF">2015-06-27T10:12:00Z</dcterms:created>
  <dcterms:modified xsi:type="dcterms:W3CDTF">2015-07-01T20:45:00Z</dcterms:modified>
</cp:coreProperties>
</file>