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10" w:rsidRDefault="00922D10" w:rsidP="00922D10">
      <w:pPr>
        <w:spacing w:after="134" w:line="240" w:lineRule="auto"/>
        <w:outlineLvl w:val="0"/>
        <w:rPr>
          <w:rFonts w:ascii="FrutigerLTW01-77BlackCn" w:eastAsia="Times New Roman" w:hAnsi="FrutigerLTW01-77BlackCn" w:cs="Times New Roman"/>
          <w:caps/>
          <w:color w:val="00246C"/>
          <w:kern w:val="36"/>
          <w:sz w:val="54"/>
          <w:szCs w:val="54"/>
        </w:rPr>
      </w:pPr>
      <w:r w:rsidRPr="00922D10">
        <w:rPr>
          <w:rFonts w:ascii="FrutigerLTW01-77BlackCn" w:eastAsia="Times New Roman" w:hAnsi="FrutigerLTW01-77BlackCn" w:cs="Times New Roman"/>
          <w:caps/>
          <w:color w:val="00246C"/>
          <w:kern w:val="36"/>
          <w:sz w:val="54"/>
          <w:szCs w:val="54"/>
        </w:rPr>
        <w:t>STRATEGIC PLAN</w:t>
      </w:r>
    </w:p>
    <w:p w:rsidR="00922D10" w:rsidRPr="00922D10" w:rsidRDefault="00922D10" w:rsidP="00922D10">
      <w:pPr>
        <w:spacing w:after="134" w:line="240" w:lineRule="auto"/>
        <w:outlineLvl w:val="0"/>
        <w:rPr>
          <w:rFonts w:ascii="FrutigerLTW01-77BlackCn" w:eastAsia="Times New Roman" w:hAnsi="FrutigerLTW01-77BlackCn" w:cs="Times New Roman"/>
          <w:caps/>
          <w:color w:val="00246C"/>
          <w:kern w:val="36"/>
          <w:szCs w:val="8"/>
        </w:rPr>
      </w:pPr>
      <w:hyperlink r:id="rId5" w:history="1">
        <w:r w:rsidRPr="00922D10">
          <w:rPr>
            <w:rStyle w:val="Hyperlink"/>
            <w:rFonts w:ascii="FrutigerLTW01-77BlackCn" w:eastAsia="Times New Roman" w:hAnsi="FrutigerLTW01-77BlackCn" w:cs="Times New Roman"/>
            <w:caps/>
            <w:kern w:val="36"/>
            <w:szCs w:val="8"/>
          </w:rPr>
          <w:t>https://www.rotary.org/myrotary/en/learning-reference/about-rotary/strategic-plan</w:t>
        </w:r>
      </w:hyperlink>
      <w:r w:rsidRPr="00922D10">
        <w:rPr>
          <w:rFonts w:ascii="FrutigerLTW01-77BlackCn" w:eastAsia="Times New Roman" w:hAnsi="FrutigerLTW01-77BlackCn" w:cs="Times New Roman"/>
          <w:caps/>
          <w:color w:val="00246C"/>
          <w:kern w:val="36"/>
          <w:szCs w:val="8"/>
        </w:rPr>
        <w:t xml:space="preserve"> </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Rotary’s strategic plan provides the framework for our future, ensuring that we continue to be known as a respected, dynamic organization that advances communities worldwide.</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The strategic plan evolves with the aspirations of Rotarians. It is shaped by regular input from members through surveys, focus groups, committees, and meetings, so it can continue to help us achieve our goals.</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hyperlink r:id="rId6" w:tgtFrame="_blank" w:history="1">
        <w:r w:rsidRPr="00922D10">
          <w:rPr>
            <w:rFonts w:ascii="Georgia" w:eastAsia="Times New Roman" w:hAnsi="Georgia" w:cs="Times New Roman"/>
            <w:color w:val="005DAA"/>
            <w:sz w:val="21"/>
            <w:u w:val="single"/>
          </w:rPr>
          <w:t>Read the latest strategic plan progress report</w:t>
        </w:r>
      </w:hyperlink>
      <w:r w:rsidRPr="00922D10">
        <w:rPr>
          <w:rFonts w:ascii="Georgia" w:eastAsia="Times New Roman" w:hAnsi="Georgia" w:cs="Times New Roman"/>
          <w:color w:val="000000"/>
          <w:sz w:val="21"/>
          <w:szCs w:val="21"/>
        </w:rPr>
        <w:t>.</w:t>
      </w:r>
    </w:p>
    <w:p w:rsidR="00922D10" w:rsidRPr="00922D10" w:rsidRDefault="00922D10" w:rsidP="00922D10">
      <w:pPr>
        <w:spacing w:before="251" w:after="196" w:line="240" w:lineRule="auto"/>
        <w:outlineLvl w:val="2"/>
        <w:rPr>
          <w:rFonts w:ascii="FrutigerLTW01-77BlackCn" w:eastAsia="Times New Roman" w:hAnsi="FrutigerLTW01-77BlackCn" w:cs="Times New Roman"/>
          <w:caps/>
          <w:color w:val="000000"/>
          <w:sz w:val="33"/>
          <w:szCs w:val="33"/>
        </w:rPr>
      </w:pPr>
      <w:r w:rsidRPr="00922D10">
        <w:rPr>
          <w:rFonts w:ascii="FrutigerLTW01-77BlackCn" w:eastAsia="Times New Roman" w:hAnsi="FrutigerLTW01-77BlackCn" w:cs="Times New Roman"/>
          <w:caps/>
          <w:color w:val="000000"/>
          <w:sz w:val="33"/>
          <w:szCs w:val="33"/>
        </w:rPr>
        <w:t>OUR STRATEGIC PRIORITIES AND GOALS</w:t>
      </w:r>
    </w:p>
    <w:p w:rsidR="00922D10" w:rsidRPr="00922D10" w:rsidRDefault="00922D10" w:rsidP="00922D10">
      <w:pPr>
        <w:spacing w:after="0" w:line="267"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5470374" cy="4097985"/>
            <wp:effectExtent l="19050" t="0" r="0" b="0"/>
            <wp:docPr id="1" name="Picture 1" descr="Strategic plan Postcard Cover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ic plan Postcard Cover 2014 "/>
                    <pic:cNvPicPr>
                      <a:picLocks noChangeAspect="1" noChangeArrowheads="1"/>
                    </pic:cNvPicPr>
                  </pic:nvPicPr>
                  <pic:blipFill>
                    <a:blip r:embed="rId7" cstate="print"/>
                    <a:srcRect/>
                    <a:stretch>
                      <a:fillRect/>
                    </a:stretch>
                  </pic:blipFill>
                  <pic:spPr bwMode="auto">
                    <a:xfrm>
                      <a:off x="0" y="0"/>
                      <a:ext cx="5470058" cy="4097749"/>
                    </a:xfrm>
                    <a:prstGeom prst="rect">
                      <a:avLst/>
                    </a:prstGeom>
                    <a:noFill/>
                    <a:ln w="9525">
                      <a:noFill/>
                      <a:miter lim="800000"/>
                      <a:headEnd/>
                      <a:tailEnd/>
                    </a:ln>
                  </pic:spPr>
                </pic:pic>
              </a:graphicData>
            </a:graphic>
          </wp:inline>
        </w:drawing>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Rotary’s strategic plan identifies three strategic priorities supported by 16 goals. They represent what Rotarians have asked to be done to ensure a strong and vibrant Rotary going into the future.</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t>SUPPORT AND STRENGTHEN CLUBS</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lastRenderedPageBreak/>
        <w:t>Foster club innovation and flexibility</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Encourage clubs to participate in a variety of service activities</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Promote membership diversity</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Improve member recruitment and retention</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Develop leaders</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Start new, dynamic clubs</w:t>
      </w:r>
    </w:p>
    <w:p w:rsidR="00922D10" w:rsidRPr="00922D10" w:rsidRDefault="00922D10" w:rsidP="00922D10">
      <w:pPr>
        <w:numPr>
          <w:ilvl w:val="0"/>
          <w:numId w:val="1"/>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Encourage strategic planning at club and district levels</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t>FOCUS AND INCREASE HUMANITARIAN SERVICE</w:t>
      </w:r>
    </w:p>
    <w:p w:rsidR="00922D10" w:rsidRPr="00922D10" w:rsidRDefault="00922D10" w:rsidP="00922D10">
      <w:pPr>
        <w:numPr>
          <w:ilvl w:val="0"/>
          <w:numId w:val="2"/>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Eradicate polio</w:t>
      </w:r>
    </w:p>
    <w:p w:rsidR="00922D10" w:rsidRPr="00922D10" w:rsidRDefault="00922D10" w:rsidP="00922D10">
      <w:pPr>
        <w:numPr>
          <w:ilvl w:val="0"/>
          <w:numId w:val="2"/>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Increase sustainable service focused on programs and activities that support youth and young leaders and Rotary's six areas of focus</w:t>
      </w:r>
    </w:p>
    <w:p w:rsidR="00922D10" w:rsidRPr="00922D10" w:rsidRDefault="00922D10" w:rsidP="00922D10">
      <w:pPr>
        <w:numPr>
          <w:ilvl w:val="0"/>
          <w:numId w:val="2"/>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Increase collaboration with other organizations</w:t>
      </w:r>
    </w:p>
    <w:p w:rsidR="00922D10" w:rsidRPr="00922D10" w:rsidRDefault="00922D10" w:rsidP="00922D10">
      <w:pPr>
        <w:numPr>
          <w:ilvl w:val="0"/>
          <w:numId w:val="2"/>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Create significant projects both locally and internationally</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t>ENHANCE PUBLIC IMAGE AND AWARENESS</w:t>
      </w:r>
    </w:p>
    <w:p w:rsidR="00922D10" w:rsidRPr="00922D10" w:rsidRDefault="00922D10" w:rsidP="00922D10">
      <w:pPr>
        <w:numPr>
          <w:ilvl w:val="0"/>
          <w:numId w:val="3"/>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Unify image and brand awareness</w:t>
      </w:r>
    </w:p>
    <w:p w:rsidR="00922D10" w:rsidRPr="00922D10" w:rsidRDefault="00922D10" w:rsidP="00922D10">
      <w:pPr>
        <w:numPr>
          <w:ilvl w:val="0"/>
          <w:numId w:val="3"/>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Publicize action-oriented service</w:t>
      </w:r>
    </w:p>
    <w:p w:rsidR="00922D10" w:rsidRPr="00922D10" w:rsidRDefault="00922D10" w:rsidP="00922D10">
      <w:pPr>
        <w:numPr>
          <w:ilvl w:val="0"/>
          <w:numId w:val="3"/>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Promote core values</w:t>
      </w:r>
    </w:p>
    <w:p w:rsidR="00922D10" w:rsidRPr="00922D10" w:rsidRDefault="00922D10" w:rsidP="00922D10">
      <w:pPr>
        <w:numPr>
          <w:ilvl w:val="0"/>
          <w:numId w:val="3"/>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Emphasize vocational service</w:t>
      </w:r>
    </w:p>
    <w:p w:rsidR="00922D10" w:rsidRPr="00922D10" w:rsidRDefault="00922D10" w:rsidP="00922D10">
      <w:pPr>
        <w:numPr>
          <w:ilvl w:val="0"/>
          <w:numId w:val="3"/>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Encourage clubs to promote their networking opportunities and signature activities</w:t>
      </w:r>
    </w:p>
    <w:p w:rsidR="00922D10" w:rsidRPr="00922D10" w:rsidRDefault="00922D10" w:rsidP="00922D10">
      <w:pPr>
        <w:spacing w:before="251" w:after="196" w:line="240" w:lineRule="auto"/>
        <w:outlineLvl w:val="2"/>
        <w:rPr>
          <w:rFonts w:ascii="FrutigerLTW01-77BlackCn" w:eastAsia="Times New Roman" w:hAnsi="FrutigerLTW01-77BlackCn" w:cs="Times New Roman"/>
          <w:caps/>
          <w:color w:val="000000"/>
          <w:sz w:val="33"/>
          <w:szCs w:val="33"/>
        </w:rPr>
      </w:pPr>
      <w:r w:rsidRPr="00922D10">
        <w:rPr>
          <w:rFonts w:ascii="FrutigerLTW01-77BlackCn" w:eastAsia="Times New Roman" w:hAnsi="FrutigerLTW01-77BlackCn" w:cs="Times New Roman"/>
          <w:caps/>
          <w:color w:val="000000"/>
          <w:sz w:val="33"/>
          <w:szCs w:val="33"/>
        </w:rPr>
        <w:t>OUR MISSION</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 xml:space="preserve">We provide service to </w:t>
      </w:r>
      <w:proofErr w:type="gramStart"/>
      <w:r w:rsidRPr="00922D10">
        <w:rPr>
          <w:rFonts w:ascii="Georgia" w:eastAsia="Times New Roman" w:hAnsi="Georgia" w:cs="Times New Roman"/>
          <w:color w:val="000000"/>
          <w:sz w:val="21"/>
          <w:szCs w:val="21"/>
        </w:rPr>
        <w:t>others,</w:t>
      </w:r>
      <w:proofErr w:type="gramEnd"/>
      <w:r w:rsidRPr="00922D10">
        <w:rPr>
          <w:rFonts w:ascii="Georgia" w:eastAsia="Times New Roman" w:hAnsi="Georgia" w:cs="Times New Roman"/>
          <w:color w:val="000000"/>
          <w:sz w:val="21"/>
          <w:szCs w:val="21"/>
        </w:rPr>
        <w:t xml:space="preserve"> promote integrity, and advance world understanding, goodwill, and peace through our fellowship of business, professional, and community leaders.</w:t>
      </w:r>
    </w:p>
    <w:p w:rsidR="00922D10" w:rsidRPr="00922D10" w:rsidRDefault="00922D10" w:rsidP="00922D10">
      <w:pPr>
        <w:spacing w:before="251" w:after="196" w:line="240" w:lineRule="auto"/>
        <w:outlineLvl w:val="2"/>
        <w:rPr>
          <w:rFonts w:ascii="FrutigerLTW01-77BlackCn" w:eastAsia="Times New Roman" w:hAnsi="FrutigerLTW01-77BlackCn" w:cs="Times New Roman"/>
          <w:caps/>
          <w:color w:val="000000"/>
          <w:sz w:val="33"/>
          <w:szCs w:val="33"/>
        </w:rPr>
      </w:pPr>
      <w:r w:rsidRPr="00922D10">
        <w:rPr>
          <w:rFonts w:ascii="FrutigerLTW01-77BlackCn" w:eastAsia="Times New Roman" w:hAnsi="FrutigerLTW01-77BlackCn" w:cs="Times New Roman"/>
          <w:caps/>
          <w:color w:val="000000"/>
          <w:sz w:val="33"/>
          <w:szCs w:val="33"/>
        </w:rPr>
        <w:t>OUR CORE VALUES</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Our values are an increasingly important component in strategic planning because they drive the intent and direction of the organization’s leadership.</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These core values are:</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t>FELLOWSHIP AND GLOBAL UNDERSTANDING</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We build lifelong relationships.</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lastRenderedPageBreak/>
        <w:t>ETHICS AND INTEGRITY</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We honor our commitments.</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t>DIVERSITY</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We connect diverse perspectives.</w:t>
      </w:r>
    </w:p>
    <w:p w:rsidR="00922D10" w:rsidRPr="00922D10" w:rsidRDefault="00922D10" w:rsidP="00922D10">
      <w:pPr>
        <w:spacing w:before="48" w:after="120" w:line="240" w:lineRule="auto"/>
        <w:outlineLvl w:val="3"/>
        <w:rPr>
          <w:rFonts w:ascii="FrutigerLTW01-77BlackCn" w:eastAsia="Times New Roman" w:hAnsi="FrutigerLTW01-77BlackCn" w:cs="Times New Roman"/>
          <w:caps/>
          <w:color w:val="000000"/>
          <w:sz w:val="21"/>
          <w:szCs w:val="21"/>
        </w:rPr>
      </w:pPr>
      <w:r w:rsidRPr="00922D10">
        <w:rPr>
          <w:rFonts w:ascii="FrutigerLTW01-77BlackCn" w:eastAsia="Times New Roman" w:hAnsi="FrutigerLTW01-77BlackCn" w:cs="Times New Roman"/>
          <w:caps/>
          <w:color w:val="000000"/>
          <w:sz w:val="21"/>
          <w:szCs w:val="21"/>
        </w:rPr>
        <w:t>VOCATIONAL EXPERTISE, SERVICE, AND LEADERSHIP</w:t>
      </w:r>
    </w:p>
    <w:p w:rsidR="00922D10" w:rsidRPr="00922D10" w:rsidRDefault="00922D10" w:rsidP="00922D10">
      <w:pPr>
        <w:spacing w:before="274" w:after="274" w:line="343" w:lineRule="atLeast"/>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We apply our leadership and expertise to solve social issues.</w:t>
      </w:r>
    </w:p>
    <w:p w:rsidR="00922D10" w:rsidRPr="00922D10" w:rsidRDefault="00922D10" w:rsidP="00922D10">
      <w:pPr>
        <w:spacing w:before="251" w:after="196" w:line="240" w:lineRule="auto"/>
        <w:outlineLvl w:val="2"/>
        <w:rPr>
          <w:rFonts w:ascii="FrutigerLTW01-77BlackCn" w:eastAsia="Times New Roman" w:hAnsi="FrutigerLTW01-77BlackCn" w:cs="Times New Roman"/>
          <w:caps/>
          <w:color w:val="000000"/>
          <w:sz w:val="33"/>
          <w:szCs w:val="33"/>
        </w:rPr>
      </w:pPr>
      <w:r w:rsidRPr="00922D10">
        <w:rPr>
          <w:rFonts w:ascii="FrutigerLTW01-77BlackCn" w:eastAsia="Times New Roman" w:hAnsi="FrutigerLTW01-77BlackCn" w:cs="Times New Roman"/>
          <w:caps/>
          <w:color w:val="000000"/>
          <w:sz w:val="33"/>
          <w:szCs w:val="33"/>
        </w:rPr>
        <w:t>RESOURCES &amp; REFERENCE</w:t>
      </w:r>
    </w:p>
    <w:p w:rsidR="00922D10" w:rsidRPr="00922D10" w:rsidRDefault="00922D10" w:rsidP="00922D10">
      <w:pPr>
        <w:numPr>
          <w:ilvl w:val="0"/>
          <w:numId w:val="4"/>
        </w:numPr>
        <w:spacing w:after="69" w:line="343" w:lineRule="atLeast"/>
        <w:ind w:left="225"/>
        <w:rPr>
          <w:rFonts w:ascii="Georgia" w:eastAsia="Times New Roman" w:hAnsi="Georgia" w:cs="Times New Roman"/>
          <w:color w:val="000000"/>
          <w:sz w:val="21"/>
          <w:szCs w:val="21"/>
        </w:rPr>
      </w:pPr>
      <w:hyperlink r:id="rId8" w:tgtFrame="_blank" w:history="1">
        <w:r w:rsidRPr="00922D10">
          <w:rPr>
            <w:rFonts w:ascii="Georgia" w:eastAsia="Times New Roman" w:hAnsi="Georgia" w:cs="Times New Roman"/>
            <w:color w:val="005DAA"/>
            <w:sz w:val="21"/>
            <w:u w:val="single"/>
          </w:rPr>
          <w:t>Strategic plan postcard</w:t>
        </w:r>
      </w:hyperlink>
    </w:p>
    <w:p w:rsidR="00922D10" w:rsidRPr="00922D10" w:rsidRDefault="00922D10" w:rsidP="00922D10">
      <w:pPr>
        <w:numPr>
          <w:ilvl w:val="0"/>
          <w:numId w:val="4"/>
        </w:numPr>
        <w:spacing w:after="69" w:line="343" w:lineRule="atLeast"/>
        <w:ind w:left="225"/>
        <w:rPr>
          <w:rFonts w:ascii="Georgia" w:eastAsia="Times New Roman" w:hAnsi="Georgia" w:cs="Times New Roman"/>
          <w:color w:val="000000"/>
          <w:sz w:val="21"/>
          <w:szCs w:val="21"/>
        </w:rPr>
      </w:pPr>
      <w:hyperlink r:id="rId9" w:tgtFrame="_blank" w:history="1">
        <w:r w:rsidRPr="00922D10">
          <w:rPr>
            <w:rFonts w:ascii="Georgia" w:eastAsia="Times New Roman" w:hAnsi="Georgia" w:cs="Times New Roman"/>
            <w:color w:val="005DAA"/>
            <w:sz w:val="21"/>
            <w:u w:val="single"/>
          </w:rPr>
          <w:t>Strategic plan progress report</w:t>
        </w:r>
      </w:hyperlink>
      <w:r w:rsidRPr="00922D10">
        <w:rPr>
          <w:rFonts w:ascii="Georgia" w:eastAsia="Times New Roman" w:hAnsi="Georgia" w:cs="Times New Roman"/>
          <w:color w:val="000000"/>
          <w:sz w:val="21"/>
        </w:rPr>
        <w:t> </w:t>
      </w:r>
      <w:r w:rsidRPr="00922D10">
        <w:rPr>
          <w:rFonts w:ascii="Georgia" w:eastAsia="Times New Roman" w:hAnsi="Georgia" w:cs="Times New Roman"/>
          <w:color w:val="000000"/>
          <w:sz w:val="21"/>
          <w:szCs w:val="21"/>
        </w:rPr>
        <w:t>and</w:t>
      </w:r>
      <w:r w:rsidRPr="00922D10">
        <w:rPr>
          <w:rFonts w:ascii="Georgia" w:eastAsia="Times New Roman" w:hAnsi="Georgia" w:cs="Times New Roman"/>
          <w:color w:val="000000"/>
          <w:sz w:val="21"/>
        </w:rPr>
        <w:t> </w:t>
      </w:r>
      <w:hyperlink r:id="rId10" w:tgtFrame="_blank" w:history="1">
        <w:r w:rsidRPr="00922D10">
          <w:rPr>
            <w:rFonts w:ascii="Georgia" w:eastAsia="Times New Roman" w:hAnsi="Georgia" w:cs="Times New Roman"/>
            <w:color w:val="005DAA"/>
            <w:sz w:val="21"/>
            <w:u w:val="single"/>
          </w:rPr>
          <w:t>presentation</w:t>
        </w:r>
      </w:hyperlink>
      <w:r w:rsidRPr="00922D10">
        <w:rPr>
          <w:rFonts w:ascii="Georgia" w:eastAsia="Times New Roman" w:hAnsi="Georgia" w:cs="Times New Roman"/>
          <w:color w:val="000000"/>
          <w:sz w:val="21"/>
        </w:rPr>
        <w:t> </w:t>
      </w:r>
      <w:r w:rsidRPr="00922D10">
        <w:rPr>
          <w:rFonts w:ascii="Georgia" w:eastAsia="Times New Roman" w:hAnsi="Georgia" w:cs="Times New Roman"/>
          <w:color w:val="000000"/>
          <w:sz w:val="21"/>
          <w:szCs w:val="21"/>
        </w:rPr>
        <w:t>(PPT)</w:t>
      </w:r>
    </w:p>
    <w:p w:rsidR="00922D10" w:rsidRPr="00922D10" w:rsidRDefault="00922D10" w:rsidP="00922D10">
      <w:pPr>
        <w:numPr>
          <w:ilvl w:val="0"/>
          <w:numId w:val="4"/>
        </w:numPr>
        <w:spacing w:after="69" w:line="343" w:lineRule="atLeast"/>
        <w:ind w:left="225"/>
        <w:rPr>
          <w:rFonts w:ascii="Georgia" w:eastAsia="Times New Roman" w:hAnsi="Georgia" w:cs="Times New Roman"/>
          <w:color w:val="000000"/>
          <w:sz w:val="21"/>
          <w:szCs w:val="21"/>
        </w:rPr>
      </w:pPr>
      <w:hyperlink r:id="rId11" w:tgtFrame="_blank" w:history="1">
        <w:r w:rsidRPr="00922D10">
          <w:rPr>
            <w:rFonts w:ascii="Georgia" w:eastAsia="Times New Roman" w:hAnsi="Georgia" w:cs="Times New Roman"/>
            <w:color w:val="005DAA"/>
            <w:sz w:val="21"/>
            <w:u w:val="single"/>
          </w:rPr>
          <w:t>Strategic planning guide</w:t>
        </w:r>
      </w:hyperlink>
    </w:p>
    <w:p w:rsidR="00922D10" w:rsidRPr="00922D10" w:rsidRDefault="00922D10" w:rsidP="00922D10">
      <w:pPr>
        <w:numPr>
          <w:ilvl w:val="0"/>
          <w:numId w:val="4"/>
        </w:numPr>
        <w:spacing w:after="69" w:line="343" w:lineRule="atLeast"/>
        <w:ind w:left="225"/>
        <w:rPr>
          <w:rFonts w:ascii="Georgia" w:eastAsia="Times New Roman" w:hAnsi="Georgia" w:cs="Times New Roman"/>
          <w:color w:val="000000"/>
          <w:sz w:val="21"/>
          <w:szCs w:val="21"/>
        </w:rPr>
      </w:pPr>
      <w:hyperlink r:id="rId12" w:tgtFrame="_blank" w:history="1">
        <w:r w:rsidRPr="00922D10">
          <w:rPr>
            <w:rFonts w:ascii="Georgia" w:eastAsia="Times New Roman" w:hAnsi="Georgia" w:cs="Times New Roman"/>
            <w:color w:val="005DAA"/>
            <w:sz w:val="21"/>
            <w:u w:val="single"/>
          </w:rPr>
          <w:t>2014 Strategic plan survey results</w:t>
        </w:r>
      </w:hyperlink>
    </w:p>
    <w:p w:rsidR="00922D10" w:rsidRPr="00922D10" w:rsidRDefault="00922D10" w:rsidP="00922D10">
      <w:pPr>
        <w:numPr>
          <w:ilvl w:val="0"/>
          <w:numId w:val="4"/>
        </w:numPr>
        <w:spacing w:after="69" w:line="343" w:lineRule="atLeast"/>
        <w:ind w:left="225"/>
        <w:rPr>
          <w:rFonts w:ascii="Georgia" w:eastAsia="Times New Roman" w:hAnsi="Georgia" w:cs="Times New Roman"/>
          <w:color w:val="000000"/>
          <w:sz w:val="21"/>
          <w:szCs w:val="21"/>
        </w:rPr>
      </w:pPr>
      <w:hyperlink r:id="rId13" w:tgtFrame="_blank" w:history="1">
        <w:r w:rsidRPr="00922D10">
          <w:rPr>
            <w:rFonts w:ascii="Georgia" w:eastAsia="Times New Roman" w:hAnsi="Georgia" w:cs="Times New Roman"/>
            <w:color w:val="005DAA"/>
            <w:sz w:val="21"/>
            <w:u w:val="single"/>
          </w:rPr>
          <w:t>Club evaluation and visioning webinar</w:t>
        </w:r>
      </w:hyperlink>
    </w:p>
    <w:p w:rsidR="00922D10" w:rsidRPr="00922D10" w:rsidRDefault="00922D10" w:rsidP="00922D10">
      <w:pPr>
        <w:spacing w:before="251" w:after="196" w:line="240" w:lineRule="auto"/>
        <w:outlineLvl w:val="2"/>
        <w:rPr>
          <w:rFonts w:ascii="FrutigerLTW01-77BlackCn" w:eastAsia="Times New Roman" w:hAnsi="FrutigerLTW01-77BlackCn" w:cs="Times New Roman"/>
          <w:caps/>
          <w:color w:val="000000"/>
          <w:sz w:val="33"/>
          <w:szCs w:val="33"/>
        </w:rPr>
      </w:pPr>
      <w:r w:rsidRPr="00922D10">
        <w:rPr>
          <w:rFonts w:ascii="FrutigerLTW01-77BlackCn" w:eastAsia="Times New Roman" w:hAnsi="FrutigerLTW01-77BlackCn" w:cs="Times New Roman"/>
          <w:caps/>
          <w:color w:val="000000"/>
          <w:sz w:val="33"/>
          <w:szCs w:val="33"/>
        </w:rPr>
        <w:t>TOOLS</w:t>
      </w:r>
    </w:p>
    <w:p w:rsidR="00922D10" w:rsidRPr="00922D10" w:rsidRDefault="00922D10" w:rsidP="00922D10">
      <w:pPr>
        <w:numPr>
          <w:ilvl w:val="0"/>
          <w:numId w:val="5"/>
        </w:numPr>
        <w:spacing w:after="69" w:line="343" w:lineRule="atLeast"/>
        <w:ind w:left="225"/>
        <w:rPr>
          <w:rFonts w:ascii="Georgia" w:eastAsia="Times New Roman" w:hAnsi="Georgia" w:cs="Times New Roman"/>
          <w:color w:val="000000"/>
          <w:sz w:val="21"/>
          <w:szCs w:val="21"/>
        </w:rPr>
      </w:pPr>
      <w:r w:rsidRPr="00922D10">
        <w:rPr>
          <w:rFonts w:ascii="Georgia" w:eastAsia="Times New Roman" w:hAnsi="Georgia" w:cs="Times New Roman"/>
          <w:color w:val="000000"/>
          <w:sz w:val="21"/>
          <w:szCs w:val="21"/>
        </w:rPr>
        <w:t>Set and review club goals in</w:t>
      </w:r>
      <w:r w:rsidRPr="00922D10">
        <w:rPr>
          <w:rFonts w:ascii="Georgia" w:eastAsia="Times New Roman" w:hAnsi="Georgia" w:cs="Times New Roman"/>
          <w:color w:val="000000"/>
          <w:sz w:val="21"/>
        </w:rPr>
        <w:t> </w:t>
      </w:r>
      <w:hyperlink r:id="rId14" w:tgtFrame="_blank" w:history="1">
        <w:r w:rsidRPr="00922D10">
          <w:rPr>
            <w:rFonts w:ascii="Georgia" w:eastAsia="Times New Roman" w:hAnsi="Georgia" w:cs="Times New Roman"/>
            <w:color w:val="005DAA"/>
            <w:sz w:val="21"/>
            <w:u w:val="single"/>
          </w:rPr>
          <w:t>Rotary Club Central</w:t>
        </w:r>
      </w:hyperlink>
    </w:p>
    <w:p w:rsidR="00922D10" w:rsidRPr="00922D10" w:rsidRDefault="00922D10" w:rsidP="00922D10">
      <w:pPr>
        <w:spacing w:before="251" w:after="196" w:line="240" w:lineRule="auto"/>
        <w:outlineLvl w:val="2"/>
        <w:rPr>
          <w:rFonts w:ascii="FrutigerLTW01-77BlackCn" w:eastAsia="Times New Roman" w:hAnsi="FrutigerLTW01-77BlackCn" w:cs="Times New Roman"/>
          <w:caps/>
          <w:color w:val="000000"/>
          <w:sz w:val="33"/>
          <w:szCs w:val="33"/>
        </w:rPr>
      </w:pPr>
      <w:r w:rsidRPr="00922D10">
        <w:rPr>
          <w:rFonts w:ascii="FrutigerLTW01-77BlackCn" w:eastAsia="Times New Roman" w:hAnsi="FrutigerLTW01-77BlackCn" w:cs="Times New Roman"/>
          <w:caps/>
          <w:color w:val="000000"/>
          <w:sz w:val="33"/>
          <w:szCs w:val="33"/>
        </w:rPr>
        <w:t>ROTARY SUPPORT</w:t>
      </w:r>
    </w:p>
    <w:p w:rsidR="00922D10" w:rsidRPr="00922D10" w:rsidRDefault="00922D10" w:rsidP="00922D10">
      <w:pPr>
        <w:numPr>
          <w:ilvl w:val="0"/>
          <w:numId w:val="6"/>
        </w:numPr>
        <w:spacing w:after="69" w:line="343" w:lineRule="atLeast"/>
        <w:ind w:left="225"/>
        <w:rPr>
          <w:rFonts w:ascii="Georgia" w:eastAsia="Times New Roman" w:hAnsi="Georgia" w:cs="Times New Roman"/>
          <w:color w:val="000000"/>
          <w:sz w:val="21"/>
          <w:szCs w:val="21"/>
        </w:rPr>
      </w:pPr>
      <w:hyperlink r:id="rId15" w:tooltip="Coordinators &amp; Advisers" w:history="1">
        <w:r w:rsidRPr="00922D10">
          <w:rPr>
            <w:rFonts w:ascii="Georgia" w:eastAsia="Times New Roman" w:hAnsi="Georgia" w:cs="Times New Roman"/>
            <w:color w:val="005DAA"/>
            <w:sz w:val="21"/>
            <w:u w:val="single"/>
          </w:rPr>
          <w:t>Rotary coordinators</w:t>
        </w:r>
      </w:hyperlink>
    </w:p>
    <w:p w:rsidR="00A345CE" w:rsidRDefault="00922D10"/>
    <w:sectPr w:rsidR="00A345CE" w:rsidSect="00221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LTW01-77BlackC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4BA"/>
    <w:multiLevelType w:val="multilevel"/>
    <w:tmpl w:val="D0B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643D"/>
    <w:multiLevelType w:val="multilevel"/>
    <w:tmpl w:val="8B6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A38EA"/>
    <w:multiLevelType w:val="multilevel"/>
    <w:tmpl w:val="5CAC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FA5"/>
    <w:multiLevelType w:val="multilevel"/>
    <w:tmpl w:val="E75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04166"/>
    <w:multiLevelType w:val="multilevel"/>
    <w:tmpl w:val="3712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1518F"/>
    <w:multiLevelType w:val="multilevel"/>
    <w:tmpl w:val="349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22D10"/>
    <w:rsid w:val="00087815"/>
    <w:rsid w:val="00221FCF"/>
    <w:rsid w:val="00636719"/>
    <w:rsid w:val="00922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CF"/>
  </w:style>
  <w:style w:type="paragraph" w:styleId="Heading1">
    <w:name w:val="heading 1"/>
    <w:basedOn w:val="Normal"/>
    <w:link w:val="Heading1Char"/>
    <w:uiPriority w:val="9"/>
    <w:qFormat/>
    <w:rsid w:val="00922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2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2D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D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D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2D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2D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2D10"/>
    <w:rPr>
      <w:color w:val="0000FF"/>
      <w:u w:val="single"/>
    </w:rPr>
  </w:style>
  <w:style w:type="character" w:customStyle="1" w:styleId="apple-converted-space">
    <w:name w:val="apple-converted-space"/>
    <w:basedOn w:val="DefaultParagraphFont"/>
    <w:rsid w:val="00922D10"/>
  </w:style>
  <w:style w:type="paragraph" w:styleId="BalloonText">
    <w:name w:val="Balloon Text"/>
    <w:basedOn w:val="Normal"/>
    <w:link w:val="BalloonTextChar"/>
    <w:uiPriority w:val="99"/>
    <w:semiHidden/>
    <w:unhideWhenUsed/>
    <w:rsid w:val="0092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316064">
      <w:bodyDiv w:val="1"/>
      <w:marLeft w:val="0"/>
      <w:marRight w:val="0"/>
      <w:marTop w:val="0"/>
      <w:marBottom w:val="0"/>
      <w:divBdr>
        <w:top w:val="none" w:sz="0" w:space="0" w:color="auto"/>
        <w:left w:val="none" w:sz="0" w:space="0" w:color="auto"/>
        <w:bottom w:val="none" w:sz="0" w:space="0" w:color="auto"/>
        <w:right w:val="none" w:sz="0" w:space="0" w:color="auto"/>
      </w:divBdr>
      <w:divsChild>
        <w:div w:id="1454248574">
          <w:marLeft w:val="0"/>
          <w:marRight w:val="0"/>
          <w:marTop w:val="0"/>
          <w:marBottom w:val="0"/>
          <w:divBdr>
            <w:top w:val="none" w:sz="0" w:space="0" w:color="auto"/>
            <w:left w:val="none" w:sz="0" w:space="0" w:color="auto"/>
            <w:bottom w:val="none" w:sz="0" w:space="0" w:color="auto"/>
            <w:right w:val="none" w:sz="0" w:space="0" w:color="auto"/>
          </w:divBdr>
          <w:divsChild>
            <w:div w:id="876893035">
              <w:marLeft w:val="0"/>
              <w:marRight w:val="0"/>
              <w:marTop w:val="0"/>
              <w:marBottom w:val="0"/>
              <w:divBdr>
                <w:top w:val="none" w:sz="0" w:space="0" w:color="auto"/>
                <w:left w:val="none" w:sz="0" w:space="0" w:color="auto"/>
                <w:bottom w:val="none" w:sz="0" w:space="0" w:color="auto"/>
                <w:right w:val="none" w:sz="0" w:space="0" w:color="auto"/>
              </w:divBdr>
              <w:divsChild>
                <w:div w:id="120459013">
                  <w:marLeft w:val="0"/>
                  <w:marRight w:val="0"/>
                  <w:marTop w:val="0"/>
                  <w:marBottom w:val="0"/>
                  <w:divBdr>
                    <w:top w:val="none" w:sz="0" w:space="0" w:color="auto"/>
                    <w:left w:val="none" w:sz="0" w:space="0" w:color="auto"/>
                    <w:bottom w:val="none" w:sz="0" w:space="0" w:color="auto"/>
                    <w:right w:val="none" w:sz="0" w:space="0" w:color="auto"/>
                  </w:divBdr>
                  <w:divsChild>
                    <w:div w:id="1305308781">
                      <w:marLeft w:val="0"/>
                      <w:marRight w:val="0"/>
                      <w:marTop w:val="0"/>
                      <w:marBottom w:val="0"/>
                      <w:divBdr>
                        <w:top w:val="none" w:sz="0" w:space="0" w:color="auto"/>
                        <w:left w:val="none" w:sz="0" w:space="0" w:color="auto"/>
                        <w:bottom w:val="none" w:sz="0" w:space="0" w:color="auto"/>
                        <w:right w:val="none" w:sz="0" w:space="0" w:color="auto"/>
                      </w:divBdr>
                      <w:divsChild>
                        <w:div w:id="1281760433">
                          <w:marLeft w:val="0"/>
                          <w:marRight w:val="0"/>
                          <w:marTop w:val="0"/>
                          <w:marBottom w:val="0"/>
                          <w:divBdr>
                            <w:top w:val="none" w:sz="0" w:space="0" w:color="auto"/>
                            <w:left w:val="none" w:sz="0" w:space="0" w:color="auto"/>
                            <w:bottom w:val="none" w:sz="0" w:space="0" w:color="auto"/>
                            <w:right w:val="none" w:sz="0" w:space="0" w:color="auto"/>
                          </w:divBdr>
                          <w:divsChild>
                            <w:div w:id="1876775830">
                              <w:marLeft w:val="0"/>
                              <w:marRight w:val="0"/>
                              <w:marTop w:val="0"/>
                              <w:marBottom w:val="0"/>
                              <w:divBdr>
                                <w:top w:val="none" w:sz="0" w:space="0" w:color="auto"/>
                                <w:left w:val="none" w:sz="0" w:space="0" w:color="auto"/>
                                <w:bottom w:val="none" w:sz="0" w:space="0" w:color="auto"/>
                                <w:right w:val="none" w:sz="0" w:space="0" w:color="auto"/>
                              </w:divBdr>
                              <w:divsChild>
                                <w:div w:id="319387275">
                                  <w:marLeft w:val="0"/>
                                  <w:marRight w:val="0"/>
                                  <w:marTop w:val="0"/>
                                  <w:marBottom w:val="0"/>
                                  <w:divBdr>
                                    <w:top w:val="none" w:sz="0" w:space="0" w:color="auto"/>
                                    <w:left w:val="none" w:sz="0" w:space="0" w:color="auto"/>
                                    <w:bottom w:val="none" w:sz="0" w:space="0" w:color="auto"/>
                                    <w:right w:val="none" w:sz="0" w:space="0" w:color="auto"/>
                                  </w:divBdr>
                                  <w:divsChild>
                                    <w:div w:id="1285624275">
                                      <w:marLeft w:val="0"/>
                                      <w:marRight w:val="0"/>
                                      <w:marTop w:val="0"/>
                                      <w:marBottom w:val="0"/>
                                      <w:divBdr>
                                        <w:top w:val="none" w:sz="0" w:space="0" w:color="auto"/>
                                        <w:left w:val="none" w:sz="0" w:space="0" w:color="auto"/>
                                        <w:bottom w:val="none" w:sz="0" w:space="0" w:color="auto"/>
                                        <w:right w:val="none" w:sz="0" w:space="0" w:color="auto"/>
                                      </w:divBdr>
                                      <w:divsChild>
                                        <w:div w:id="9991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document/strategic-plan" TargetMode="External"/><Relationship Id="rId13" Type="http://schemas.openxmlformats.org/officeDocument/2006/relationships/hyperlink" Target="http://vimeo.com/1083817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otary.org/myrotary/en/document/strategic-plan-survey-results-2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tary.org/myrotary/en/document/strategic-plan-progress-report" TargetMode="External"/><Relationship Id="rId11" Type="http://schemas.openxmlformats.org/officeDocument/2006/relationships/hyperlink" Target="https://www.rotary.org/myrotary/en/document/strategic-planning-guide" TargetMode="External"/><Relationship Id="rId5" Type="http://schemas.openxmlformats.org/officeDocument/2006/relationships/hyperlink" Target="https://www.rotary.org/myrotary/en/learning-reference/about-rotary/strategic-plan" TargetMode="External"/><Relationship Id="rId15" Type="http://schemas.openxmlformats.org/officeDocument/2006/relationships/hyperlink" Target="https://www.rotary.org/myrotary/en/learning-reference/about-rotary/coordinators-advisers" TargetMode="External"/><Relationship Id="rId10" Type="http://schemas.openxmlformats.org/officeDocument/2006/relationships/hyperlink" Target="https://www.rotary.org/myrotary/en/document/strategic-plan-update-presentation" TargetMode="External"/><Relationship Id="rId4" Type="http://schemas.openxmlformats.org/officeDocument/2006/relationships/webSettings" Target="webSettings.xml"/><Relationship Id="rId9" Type="http://schemas.openxmlformats.org/officeDocument/2006/relationships/hyperlink" Target="https://www.rotary.org/myrotary/en/document/strategic-plan-progress-report" TargetMode="External"/><Relationship Id="rId14" Type="http://schemas.openxmlformats.org/officeDocument/2006/relationships/hyperlink" Target="https://www.rotary.org/myrotary/en/secure/13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Jazzar</cp:lastModifiedBy>
  <cp:revision>1</cp:revision>
  <dcterms:created xsi:type="dcterms:W3CDTF">2015-02-27T19:29:00Z</dcterms:created>
  <dcterms:modified xsi:type="dcterms:W3CDTF">2015-02-27T19:30:00Z</dcterms:modified>
</cp:coreProperties>
</file>